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435" w:rsidRPr="000E0435" w:rsidRDefault="000E0435" w:rsidP="000E043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0E0435">
        <w:rPr>
          <w:rFonts w:ascii="Times New Roman" w:hAnsi="Times New Roman" w:cs="Times New Roman"/>
          <w:b/>
          <w:bCs/>
        </w:rPr>
        <w:t>Пояснительная записка к рабочей программе по изобразительному искусству 2 класс</w:t>
      </w:r>
    </w:p>
    <w:p w:rsidR="000E0435" w:rsidRPr="000E0435" w:rsidRDefault="000E0435" w:rsidP="000E0435">
      <w:pPr>
        <w:pStyle w:val="10"/>
        <w:keepNext/>
        <w:keepLines/>
        <w:shd w:val="clear" w:color="auto" w:fill="auto"/>
        <w:spacing w:after="0" w:line="240" w:lineRule="auto"/>
        <w:ind w:left="23" w:firstLine="828"/>
        <w:rPr>
          <w:rFonts w:ascii="Times New Roman" w:hAnsi="Times New Roman" w:cs="Times New Roman"/>
          <w:sz w:val="22"/>
        </w:rPr>
      </w:pPr>
      <w:r w:rsidRPr="000E0435">
        <w:rPr>
          <w:rFonts w:ascii="Times New Roman" w:hAnsi="Times New Roman" w:cs="Times New Roman"/>
          <w:sz w:val="22"/>
        </w:rPr>
        <w:t xml:space="preserve">Рабочая программа по изобразительному искусству для 2 класса общеобразовательной школы разработана на основе авторской  </w:t>
      </w:r>
      <w:proofErr w:type="spellStart"/>
      <w:r w:rsidRPr="000E0435">
        <w:rPr>
          <w:rFonts w:ascii="Times New Roman" w:hAnsi="Times New Roman" w:cs="Times New Roman"/>
          <w:sz w:val="22"/>
        </w:rPr>
        <w:t>программы</w:t>
      </w:r>
      <w:proofErr w:type="gramStart"/>
      <w:r w:rsidRPr="000E0435">
        <w:rPr>
          <w:rFonts w:ascii="Times New Roman" w:hAnsi="Times New Roman" w:cs="Times New Roman"/>
          <w:sz w:val="22"/>
        </w:rPr>
        <w:t>:Н</w:t>
      </w:r>
      <w:proofErr w:type="gramEnd"/>
      <w:r w:rsidRPr="000E0435">
        <w:rPr>
          <w:rFonts w:ascii="Times New Roman" w:hAnsi="Times New Roman" w:cs="Times New Roman"/>
          <w:sz w:val="22"/>
        </w:rPr>
        <w:t>.М</w:t>
      </w:r>
      <w:proofErr w:type="spellEnd"/>
      <w:r w:rsidRPr="000E0435">
        <w:rPr>
          <w:rFonts w:ascii="Times New Roman" w:hAnsi="Times New Roman" w:cs="Times New Roman"/>
          <w:sz w:val="22"/>
        </w:rPr>
        <w:t xml:space="preserve">. Сокольникова (Программы общеобразовательных учреждений. Начальная школа 2 класс, - М, АСТ </w:t>
      </w:r>
      <w:proofErr w:type="spellStart"/>
      <w:r w:rsidRPr="000E0435">
        <w:rPr>
          <w:rFonts w:ascii="Times New Roman" w:hAnsi="Times New Roman" w:cs="Times New Roman"/>
          <w:sz w:val="22"/>
        </w:rPr>
        <w:t>Астрель</w:t>
      </w:r>
      <w:proofErr w:type="spellEnd"/>
      <w:r w:rsidRPr="000E0435">
        <w:rPr>
          <w:rFonts w:ascii="Times New Roman" w:hAnsi="Times New Roman" w:cs="Times New Roman"/>
          <w:sz w:val="22"/>
        </w:rPr>
        <w:t xml:space="preserve"> 2011 г) с учётом общих целей изучения курса, определённых Федеральным государственным образовательным стандартом содержания начального образования II поколения.</w:t>
      </w:r>
    </w:p>
    <w:p w:rsidR="000E0435" w:rsidRPr="000E0435" w:rsidRDefault="000E0435" w:rsidP="000E0435">
      <w:pPr>
        <w:pStyle w:val="10"/>
        <w:keepNext/>
        <w:keepLines/>
        <w:shd w:val="clear" w:color="auto" w:fill="auto"/>
        <w:spacing w:after="0" w:line="240" w:lineRule="auto"/>
        <w:ind w:left="23" w:firstLine="828"/>
        <w:rPr>
          <w:rFonts w:ascii="Times New Roman" w:hAnsi="Times New Roman" w:cs="Times New Roman"/>
          <w:sz w:val="22"/>
        </w:rPr>
      </w:pPr>
      <w:r w:rsidRPr="000E0435">
        <w:rPr>
          <w:rFonts w:ascii="Times New Roman" w:hAnsi="Times New Roman" w:cs="Times New Roman"/>
          <w:sz w:val="22"/>
        </w:rPr>
        <w:t>Программа реализуется на основе системы учебников «Планета знаний»:</w:t>
      </w:r>
    </w:p>
    <w:p w:rsidR="000E0435" w:rsidRPr="000E0435" w:rsidRDefault="000E0435" w:rsidP="000E043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 xml:space="preserve">Н.М. Сокольникова. Изобразительное искусство. 2 класс. Учебник. — М.: АСТ, </w:t>
      </w:r>
      <w:proofErr w:type="spellStart"/>
      <w:r w:rsidRPr="000E0435">
        <w:rPr>
          <w:rFonts w:ascii="Times New Roman" w:hAnsi="Times New Roman" w:cs="Times New Roman"/>
        </w:rPr>
        <w:t>Астрель</w:t>
      </w:r>
      <w:proofErr w:type="spellEnd"/>
      <w:r w:rsidRPr="000E0435">
        <w:rPr>
          <w:rFonts w:ascii="Times New Roman" w:hAnsi="Times New Roman" w:cs="Times New Roman"/>
        </w:rPr>
        <w:t>.</w:t>
      </w:r>
    </w:p>
    <w:p w:rsidR="000E0435" w:rsidRPr="000E0435" w:rsidRDefault="000E0435" w:rsidP="000E043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 xml:space="preserve">Н.М. Сокольникова. Изобразительное искусство. 2 класс. Рабочая тетрадь. — М.: АСТ, </w:t>
      </w:r>
      <w:proofErr w:type="spellStart"/>
      <w:r w:rsidRPr="000E0435">
        <w:rPr>
          <w:rFonts w:ascii="Times New Roman" w:hAnsi="Times New Roman" w:cs="Times New Roman"/>
        </w:rPr>
        <w:t>Астрель</w:t>
      </w:r>
      <w:proofErr w:type="spellEnd"/>
      <w:r w:rsidRPr="000E0435">
        <w:rPr>
          <w:rFonts w:ascii="Times New Roman" w:hAnsi="Times New Roman" w:cs="Times New Roman"/>
        </w:rPr>
        <w:t>.</w:t>
      </w:r>
    </w:p>
    <w:p w:rsidR="000E0435" w:rsidRPr="000E0435" w:rsidRDefault="000E0435" w:rsidP="000E043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 xml:space="preserve">Н.М. Сокольникова. Обучение во 2 классе по учебнику «Изобразительное искусство». — М.: АСТ, </w:t>
      </w:r>
      <w:proofErr w:type="spellStart"/>
      <w:r w:rsidRPr="000E0435">
        <w:rPr>
          <w:rFonts w:ascii="Times New Roman" w:hAnsi="Times New Roman" w:cs="Times New Roman"/>
        </w:rPr>
        <w:t>Астрель</w:t>
      </w:r>
      <w:proofErr w:type="spellEnd"/>
      <w:r w:rsidRPr="000E0435">
        <w:rPr>
          <w:rFonts w:ascii="Times New Roman" w:hAnsi="Times New Roman" w:cs="Times New Roman"/>
        </w:rPr>
        <w:t>.</w:t>
      </w:r>
    </w:p>
    <w:p w:rsidR="000E0435" w:rsidRPr="000E0435" w:rsidRDefault="000E0435" w:rsidP="000E0435">
      <w:pPr>
        <w:spacing w:after="0" w:line="240" w:lineRule="auto"/>
        <w:ind w:firstLine="851"/>
        <w:rPr>
          <w:rFonts w:ascii="Times New Roman" w:hAnsi="Times New Roman" w:cs="Times New Roman"/>
          <w:b/>
        </w:rPr>
      </w:pPr>
      <w:r w:rsidRPr="000E0435">
        <w:rPr>
          <w:rFonts w:ascii="Times New Roman" w:hAnsi="Times New Roman" w:cs="Times New Roman"/>
          <w:b/>
        </w:rPr>
        <w:t>Содержание программы  «Изобразительное искусство» соответствует следующим целям:</w:t>
      </w:r>
    </w:p>
    <w:p w:rsidR="000E0435" w:rsidRPr="000E0435" w:rsidRDefault="000E0435" w:rsidP="000E043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приобщение школьников к миру изобразительного и декоративно-прикладного искусства, архитектуры и дизайна;</w:t>
      </w:r>
    </w:p>
    <w:p w:rsidR="000E0435" w:rsidRPr="000E0435" w:rsidRDefault="000E0435" w:rsidP="000E043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развитие творчества и эмоциональной отзывчивости;</w:t>
      </w:r>
    </w:p>
    <w:p w:rsidR="000E0435" w:rsidRPr="000E0435" w:rsidRDefault="000E0435" w:rsidP="000E043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воспитание духовной культуры учащихся, нравственных и эстетических чувств: любви к родной природе, своему народу, Родине, уважение к её традициям, героическому прошлому, многонациональной культуре.</w:t>
      </w:r>
    </w:p>
    <w:p w:rsidR="000E0435" w:rsidRPr="000E0435" w:rsidRDefault="000E0435" w:rsidP="000E0435">
      <w:pPr>
        <w:spacing w:after="0" w:line="240" w:lineRule="auto"/>
        <w:ind w:firstLine="851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 xml:space="preserve">Реализация целей программы рассматривается в связи с системой </w:t>
      </w:r>
      <w:r w:rsidRPr="000E0435">
        <w:rPr>
          <w:rFonts w:ascii="Times New Roman" w:hAnsi="Times New Roman" w:cs="Times New Roman"/>
          <w:b/>
        </w:rPr>
        <w:t>функций предмета</w:t>
      </w:r>
      <w:r w:rsidRPr="000E0435">
        <w:rPr>
          <w:rFonts w:ascii="Times New Roman" w:hAnsi="Times New Roman" w:cs="Times New Roman"/>
        </w:rPr>
        <w:t xml:space="preserve"> «Изобразительное искусство»:</w:t>
      </w:r>
    </w:p>
    <w:p w:rsidR="000E0435" w:rsidRPr="000E0435" w:rsidRDefault="000E0435" w:rsidP="000E043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эмоционально-развивающая функция, состоящая в воздействии искусства на эмоционально-чувственную сферу личности, способствующая обогащению этой сферы, развитию эмоциональной отзывчивости личности на произведения искусства как на отражение человеческих переживаний, эмоций, чувств;</w:t>
      </w:r>
    </w:p>
    <w:p w:rsidR="000E0435" w:rsidRPr="000E0435" w:rsidRDefault="000E0435" w:rsidP="000E043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 xml:space="preserve">ценностно-ориентационная функция, позволяющая учащимся использовать приобретённые художественные знания, умения и навыки для самостоятельной ориентации в художественной культуре, в окружающей их </w:t>
      </w:r>
      <w:proofErr w:type="spellStart"/>
      <w:r w:rsidRPr="000E0435">
        <w:rPr>
          <w:rFonts w:ascii="Times New Roman" w:hAnsi="Times New Roman" w:cs="Times New Roman"/>
        </w:rPr>
        <w:t>социокультурной</w:t>
      </w:r>
      <w:proofErr w:type="spellEnd"/>
      <w:r w:rsidRPr="000E0435">
        <w:rPr>
          <w:rFonts w:ascii="Times New Roman" w:hAnsi="Times New Roman" w:cs="Times New Roman"/>
        </w:rPr>
        <w:t xml:space="preserve"> среде по высшим духовно-нравственным и эстетическим критериям;</w:t>
      </w:r>
    </w:p>
    <w:p w:rsidR="000E0435" w:rsidRPr="000E0435" w:rsidRDefault="000E0435" w:rsidP="000E043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0E0435">
        <w:rPr>
          <w:rFonts w:ascii="Times New Roman" w:hAnsi="Times New Roman" w:cs="Times New Roman"/>
        </w:rPr>
        <w:t>арт-терапевтическая</w:t>
      </w:r>
      <w:proofErr w:type="spellEnd"/>
      <w:r w:rsidRPr="000E0435">
        <w:rPr>
          <w:rFonts w:ascii="Times New Roman" w:hAnsi="Times New Roman" w:cs="Times New Roman"/>
        </w:rPr>
        <w:t xml:space="preserve">  функция, состоящая в психологической коррекции и оздоровлении учащихся в процессе организации их художественной деятельности;</w:t>
      </w:r>
    </w:p>
    <w:p w:rsidR="000E0435" w:rsidRPr="000E0435" w:rsidRDefault="000E0435" w:rsidP="000E043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информационная функция, обеспечивающая расширение общего и художественного информационного пространства через освоение учащимися основных источников и каналов информации об искусстве (в том числе аудиовизуальных, компьютерных, текстовых и др.).</w:t>
      </w:r>
    </w:p>
    <w:p w:rsidR="000E0435" w:rsidRPr="000E0435" w:rsidRDefault="000E0435" w:rsidP="000E0435">
      <w:pPr>
        <w:spacing w:after="0" w:line="240" w:lineRule="auto"/>
        <w:ind w:firstLine="851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 xml:space="preserve">Для достижения поставленных целей необходимо решить следующие </w:t>
      </w:r>
      <w:r w:rsidRPr="000E0435">
        <w:rPr>
          <w:rFonts w:ascii="Times New Roman" w:hAnsi="Times New Roman" w:cs="Times New Roman"/>
          <w:b/>
        </w:rPr>
        <w:t>задачи</w:t>
      </w:r>
      <w:r w:rsidRPr="000E0435">
        <w:rPr>
          <w:rFonts w:ascii="Times New Roman" w:hAnsi="Times New Roman" w:cs="Times New Roman"/>
        </w:rPr>
        <w:t>:</w:t>
      </w:r>
    </w:p>
    <w:p w:rsidR="000E0435" w:rsidRPr="000E0435" w:rsidRDefault="000E0435" w:rsidP="000E043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ознакомить учащихся с шедеврами русского и зарубежного изобразительного искусства;</w:t>
      </w:r>
    </w:p>
    <w:p w:rsidR="000E0435" w:rsidRPr="000E0435" w:rsidRDefault="000E0435" w:rsidP="000E043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сформировать у детей: интерес и любовь к изобразительному, народному и декоративно-прикладному искусству, архитектуре и дизайну; эстетическое восприятие произведений искусства; представления о видах и жанрах изобразительного искусства; представление об архитектуре как виде искусства; представление о дизайне как виде искусства; представление об основных видах народного и декоративно-прикладного искусства;</w:t>
      </w:r>
    </w:p>
    <w:p w:rsidR="000E0435" w:rsidRPr="000E0435" w:rsidRDefault="000E0435" w:rsidP="000E043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proofErr w:type="gramStart"/>
      <w:r w:rsidRPr="000E0435">
        <w:rPr>
          <w:rFonts w:ascii="Times New Roman" w:hAnsi="Times New Roman" w:cs="Times New Roman"/>
        </w:rPr>
        <w:t>обучать детей: пониманию языка графики, живописи, скульптуры, умению анализировать средства художественной выразительности произведений искусства; творческим и практическим основам рисунка, живописи, композиции, лепки; способам изображения растений, животных, пейзажа, портрета и фигуры человека на плоскости или в объёме; основам народного и декоративно-прикладного искусства; основам дизайна; основным средствам художественной выразительности, необходимым для создания художественного образа;</w:t>
      </w:r>
      <w:proofErr w:type="gramEnd"/>
      <w:r w:rsidRPr="000E0435">
        <w:rPr>
          <w:rFonts w:ascii="Times New Roman" w:hAnsi="Times New Roman" w:cs="Times New Roman"/>
        </w:rPr>
        <w:t xml:space="preserve"> элементарным умениям, навыкам, способам художественной деятельности;</w:t>
      </w:r>
    </w:p>
    <w:p w:rsidR="000E0435" w:rsidRPr="000E0435" w:rsidRDefault="000E0435" w:rsidP="000E043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 xml:space="preserve">развить у школьников: способность выражать в творческих работах своё отношение к окружающему миру; творческое воображение, художественное </w:t>
      </w:r>
      <w:r w:rsidRPr="000E0435">
        <w:rPr>
          <w:rFonts w:ascii="Times New Roman" w:hAnsi="Times New Roman" w:cs="Times New Roman"/>
        </w:rPr>
        <w:lastRenderedPageBreak/>
        <w:t>мышление, зрительную память, пространственные представления, изобразительные способности; эмоционально-эстетическую и нравственную сферы личности.</w:t>
      </w:r>
    </w:p>
    <w:p w:rsidR="000E0435" w:rsidRPr="000E0435" w:rsidRDefault="000E0435" w:rsidP="000E0435">
      <w:pPr>
        <w:spacing w:after="0" w:line="240" w:lineRule="auto"/>
        <w:ind w:firstLine="851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Программа «Изобразительное искусство» строится на основе пластических искусств: изобразительного, народного, декоративно-прикладного искусства, архитектуры и дизайна.</w:t>
      </w:r>
    </w:p>
    <w:p w:rsidR="000E0435" w:rsidRPr="000E0435" w:rsidRDefault="000E0435" w:rsidP="000E0435">
      <w:pPr>
        <w:spacing w:after="0" w:line="240" w:lineRule="auto"/>
        <w:ind w:firstLine="851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Содержание программы направлено на реализацию приоритетных направлений художественного образования: приобщение к искусству как духовному опыту поколений, овладение способами художественной деятельности, развитие творческой одаренности ребенка.</w:t>
      </w:r>
    </w:p>
    <w:p w:rsidR="000E0435" w:rsidRPr="000E0435" w:rsidRDefault="000E0435" w:rsidP="000E0435">
      <w:pPr>
        <w:spacing w:after="0" w:line="240" w:lineRule="auto"/>
        <w:ind w:firstLine="851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Содержание художественного образования предусматривает два основных вида деятельности учащихся: восприятие произведений искусства (ученик-зритель) и собственную художественно-творческую деятельность (ученик в роли художника, народного мастера, декоратора, архитектора, дизайнера). Это дает возможность раскрыть характер диалога между художником и зрителем,  избежать только информационного изложения материала. При этом учитывается собственный эмоциональный опыт общения ребенка с произведениями искусства.</w:t>
      </w:r>
    </w:p>
    <w:p w:rsidR="000E0435" w:rsidRPr="000E0435" w:rsidRDefault="000E0435" w:rsidP="000E0435">
      <w:pPr>
        <w:spacing w:after="0" w:line="240" w:lineRule="auto"/>
        <w:ind w:firstLine="851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Художественно-творческая деятельность учащихся осуществляется с учетом возрастных возможностей учащихся на доступном для них уровне.</w:t>
      </w:r>
    </w:p>
    <w:p w:rsidR="000E0435" w:rsidRPr="000E0435" w:rsidRDefault="000E0435" w:rsidP="000E0435">
      <w:pPr>
        <w:spacing w:after="0" w:line="240" w:lineRule="auto"/>
        <w:ind w:firstLine="851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 xml:space="preserve">Стержневая линия программы – развитие у школьников способности выделять </w:t>
      </w:r>
      <w:proofErr w:type="spellStart"/>
      <w:r w:rsidRPr="000E0435">
        <w:rPr>
          <w:rFonts w:ascii="Times New Roman" w:hAnsi="Times New Roman" w:cs="Times New Roman"/>
        </w:rPr>
        <w:t>целостнообразующие</w:t>
      </w:r>
      <w:proofErr w:type="spellEnd"/>
      <w:r w:rsidRPr="000E0435">
        <w:rPr>
          <w:rFonts w:ascii="Times New Roman" w:hAnsi="Times New Roman" w:cs="Times New Roman"/>
        </w:rPr>
        <w:t xml:space="preserve"> свойства создаваемых объектов и ориентироваться на них в процессе конструирования.</w:t>
      </w:r>
    </w:p>
    <w:p w:rsidR="000E0435" w:rsidRPr="000E0435" w:rsidRDefault="000E0435" w:rsidP="000E0435">
      <w:pPr>
        <w:tabs>
          <w:tab w:val="center" w:pos="7285"/>
          <w:tab w:val="left" w:pos="8891"/>
        </w:tabs>
        <w:spacing w:after="0" w:line="240" w:lineRule="auto"/>
        <w:rPr>
          <w:rFonts w:ascii="Times New Roman" w:hAnsi="Times New Roman" w:cs="Times New Roman"/>
          <w:b/>
        </w:rPr>
      </w:pPr>
      <w:r w:rsidRPr="000E0435">
        <w:rPr>
          <w:rFonts w:ascii="Times New Roman" w:hAnsi="Times New Roman" w:cs="Times New Roman"/>
          <w:b/>
        </w:rPr>
        <w:t>Содержание программы</w:t>
      </w:r>
    </w:p>
    <w:p w:rsidR="000E0435" w:rsidRPr="000E0435" w:rsidRDefault="000E0435" w:rsidP="000E0435">
      <w:pPr>
        <w:spacing w:after="0" w:line="240" w:lineRule="auto"/>
        <w:ind w:firstLine="851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2 класс (34 ч)  1 час в неделю</w:t>
      </w:r>
    </w:p>
    <w:p w:rsidR="000E0435" w:rsidRPr="000E0435" w:rsidRDefault="000E0435" w:rsidP="000E0435">
      <w:pPr>
        <w:spacing w:after="0" w:line="240" w:lineRule="auto"/>
        <w:ind w:firstLine="851"/>
        <w:rPr>
          <w:rFonts w:ascii="Times New Roman" w:hAnsi="Times New Roman" w:cs="Times New Roman"/>
          <w:b/>
        </w:rPr>
      </w:pPr>
      <w:r w:rsidRPr="000E0435">
        <w:rPr>
          <w:rFonts w:ascii="Times New Roman" w:hAnsi="Times New Roman" w:cs="Times New Roman"/>
          <w:b/>
        </w:rPr>
        <w:t>«Виды изобразительного искусства»</w:t>
      </w:r>
    </w:p>
    <w:p w:rsidR="000E0435" w:rsidRPr="000E0435" w:rsidRDefault="000E0435" w:rsidP="000E0435">
      <w:pPr>
        <w:spacing w:after="0" w:line="240" w:lineRule="auto"/>
        <w:ind w:firstLine="851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«Путешествие в мир искусства»</w:t>
      </w:r>
      <w:proofErr w:type="gramStart"/>
      <w:r w:rsidRPr="000E0435">
        <w:rPr>
          <w:rFonts w:ascii="Times New Roman" w:hAnsi="Times New Roman" w:cs="Times New Roman"/>
        </w:rPr>
        <w:t xml:space="preserve"> .</w:t>
      </w:r>
      <w:proofErr w:type="gramEnd"/>
      <w:r w:rsidRPr="000E0435">
        <w:rPr>
          <w:rFonts w:ascii="Times New Roman" w:hAnsi="Times New Roman" w:cs="Times New Roman"/>
        </w:rPr>
        <w:t xml:space="preserve"> Знакомство с ведущими художественными музеями России (Третьяковская галерея, Русский музей, Эрмитаж, музей изобразительных искусств им. А.С. Пушкина).</w:t>
      </w:r>
    </w:p>
    <w:p w:rsidR="000E0435" w:rsidRPr="000E0435" w:rsidRDefault="000E0435" w:rsidP="000E0435">
      <w:pPr>
        <w:spacing w:after="0" w:line="240" w:lineRule="auto"/>
        <w:ind w:firstLine="851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«Виды изобразительного искусства». Живопись. Графика. Скульптура.</w:t>
      </w:r>
    </w:p>
    <w:p w:rsidR="000E0435" w:rsidRPr="000E0435" w:rsidRDefault="000E0435" w:rsidP="000E0435">
      <w:pPr>
        <w:spacing w:after="0" w:line="240" w:lineRule="auto"/>
        <w:ind w:firstLine="851"/>
        <w:rPr>
          <w:rFonts w:ascii="Times New Roman" w:hAnsi="Times New Roman" w:cs="Times New Roman"/>
          <w:b/>
        </w:rPr>
      </w:pPr>
      <w:r w:rsidRPr="000E0435">
        <w:rPr>
          <w:rFonts w:ascii="Times New Roman" w:hAnsi="Times New Roman" w:cs="Times New Roman"/>
          <w:b/>
        </w:rPr>
        <w:t>«Мир декоративного искусства»</w:t>
      </w:r>
    </w:p>
    <w:p w:rsidR="000E0435" w:rsidRPr="000E0435" w:rsidRDefault="000E0435" w:rsidP="000E0435">
      <w:pPr>
        <w:spacing w:after="0" w:line="240" w:lineRule="auto"/>
        <w:ind w:firstLine="851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 xml:space="preserve">Декоративное рисование. Азбука декора. </w:t>
      </w:r>
      <w:proofErr w:type="gramStart"/>
      <w:r w:rsidRPr="000E0435">
        <w:rPr>
          <w:rFonts w:ascii="Times New Roman" w:hAnsi="Times New Roman" w:cs="Times New Roman"/>
        </w:rPr>
        <w:t>Контрастные</w:t>
      </w:r>
      <w:proofErr w:type="gramEnd"/>
      <w:r w:rsidRPr="000E0435">
        <w:rPr>
          <w:rFonts w:ascii="Times New Roman" w:hAnsi="Times New Roman" w:cs="Times New Roman"/>
        </w:rPr>
        <w:t xml:space="preserve"> цибета. Линейный орнамент. Монотипия. Декоративные эффекты. Печать листьями. Рисование кляксами. Рисование солью. Коллаж.</w:t>
      </w:r>
    </w:p>
    <w:p w:rsidR="000E0435" w:rsidRPr="000E0435" w:rsidRDefault="000E0435" w:rsidP="000E0435">
      <w:pPr>
        <w:spacing w:after="0" w:line="240" w:lineRule="auto"/>
        <w:ind w:firstLine="851"/>
        <w:rPr>
          <w:rFonts w:ascii="Times New Roman" w:hAnsi="Times New Roman" w:cs="Times New Roman"/>
          <w:b/>
        </w:rPr>
      </w:pPr>
      <w:r w:rsidRPr="000E0435">
        <w:rPr>
          <w:rFonts w:ascii="Times New Roman" w:hAnsi="Times New Roman" w:cs="Times New Roman"/>
          <w:b/>
        </w:rPr>
        <w:t>«Мир народного искусства»</w:t>
      </w:r>
    </w:p>
    <w:p w:rsidR="000E0435" w:rsidRPr="000E0435" w:rsidRDefault="000E0435" w:rsidP="000E0435">
      <w:pPr>
        <w:spacing w:after="0" w:line="240" w:lineRule="auto"/>
        <w:ind w:firstLine="851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 xml:space="preserve">Росписи Северной Двины. </w:t>
      </w:r>
      <w:proofErr w:type="spellStart"/>
      <w:r w:rsidRPr="000E0435">
        <w:rPr>
          <w:rFonts w:ascii="Times New Roman" w:hAnsi="Times New Roman" w:cs="Times New Roman"/>
        </w:rPr>
        <w:t>Пермогорская</w:t>
      </w:r>
      <w:proofErr w:type="spellEnd"/>
      <w:r w:rsidRPr="000E0435">
        <w:rPr>
          <w:rFonts w:ascii="Times New Roman" w:hAnsi="Times New Roman" w:cs="Times New Roman"/>
        </w:rPr>
        <w:t xml:space="preserve"> роспись. Прялки. Мезенская роспись. </w:t>
      </w:r>
      <w:proofErr w:type="spellStart"/>
      <w:r w:rsidRPr="000E0435">
        <w:rPr>
          <w:rFonts w:ascii="Times New Roman" w:hAnsi="Times New Roman" w:cs="Times New Roman"/>
        </w:rPr>
        <w:t>Каргопольские</w:t>
      </w:r>
      <w:proofErr w:type="spellEnd"/>
      <w:r w:rsidRPr="000E0435">
        <w:rPr>
          <w:rFonts w:ascii="Times New Roman" w:hAnsi="Times New Roman" w:cs="Times New Roman"/>
        </w:rPr>
        <w:t xml:space="preserve"> игрушки. Тетёрки. Птица счастья.</w:t>
      </w:r>
    </w:p>
    <w:p w:rsidR="000E0435" w:rsidRPr="000E0435" w:rsidRDefault="000E0435" w:rsidP="000E0435">
      <w:pPr>
        <w:spacing w:after="0" w:line="240" w:lineRule="auto"/>
        <w:ind w:firstLine="851"/>
        <w:rPr>
          <w:rFonts w:ascii="Times New Roman" w:hAnsi="Times New Roman" w:cs="Times New Roman"/>
          <w:b/>
        </w:rPr>
      </w:pPr>
      <w:r w:rsidRPr="000E0435">
        <w:rPr>
          <w:rFonts w:ascii="Times New Roman" w:hAnsi="Times New Roman" w:cs="Times New Roman"/>
          <w:b/>
        </w:rPr>
        <w:t>«Мир дизайна и архитектуры»</w:t>
      </w:r>
    </w:p>
    <w:p w:rsidR="000E0435" w:rsidRPr="000E0435" w:rsidRDefault="000E0435" w:rsidP="000E0435">
      <w:pPr>
        <w:spacing w:after="0" w:line="240" w:lineRule="auto"/>
        <w:ind w:firstLine="851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Дизайн и архитектура. Призмы. Пирамиды. Конусы. Цилиндры.</w:t>
      </w:r>
    </w:p>
    <w:p w:rsidR="000E0435" w:rsidRPr="000E0435" w:rsidRDefault="000E0435" w:rsidP="000E0435">
      <w:pPr>
        <w:spacing w:after="0" w:line="240" w:lineRule="auto"/>
        <w:ind w:firstLine="851"/>
        <w:rPr>
          <w:rFonts w:ascii="Times New Roman" w:hAnsi="Times New Roman" w:cs="Times New Roman"/>
          <w:b/>
        </w:rPr>
      </w:pPr>
    </w:p>
    <w:p w:rsidR="000E0435" w:rsidRPr="000E0435" w:rsidRDefault="000E0435" w:rsidP="000E0435">
      <w:pPr>
        <w:spacing w:after="0" w:line="240" w:lineRule="auto"/>
        <w:ind w:firstLine="851"/>
        <w:rPr>
          <w:rFonts w:ascii="Times New Roman" w:hAnsi="Times New Roman" w:cs="Times New Roman"/>
          <w:b/>
        </w:rPr>
      </w:pPr>
      <w:r w:rsidRPr="000E0435">
        <w:rPr>
          <w:rFonts w:ascii="Times New Roman" w:hAnsi="Times New Roman" w:cs="Times New Roman"/>
          <w:b/>
        </w:rPr>
        <w:t>Основные задачи обучения и развития:</w:t>
      </w:r>
    </w:p>
    <w:p w:rsidR="000E0435" w:rsidRPr="000E0435" w:rsidRDefault="000E0435" w:rsidP="000E043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Продолжение ознакомления с выразительными возможностями графических материалов (графитный и цветной карандаши, фломастеры, тушь, перо, пастельные и восковые мелки и др.);</w:t>
      </w:r>
    </w:p>
    <w:p w:rsidR="000E0435" w:rsidRPr="000E0435" w:rsidRDefault="000E0435" w:rsidP="000E043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Освоение живописных приемов (</w:t>
      </w:r>
      <w:proofErr w:type="spellStart"/>
      <w:r w:rsidRPr="000E0435">
        <w:rPr>
          <w:rFonts w:ascii="Times New Roman" w:hAnsi="Times New Roman" w:cs="Times New Roman"/>
        </w:rPr>
        <w:t>по-сырому</w:t>
      </w:r>
      <w:proofErr w:type="spellEnd"/>
      <w:r w:rsidRPr="000E0435">
        <w:rPr>
          <w:rFonts w:ascii="Times New Roman" w:hAnsi="Times New Roman" w:cs="Times New Roman"/>
        </w:rPr>
        <w:t>, лессировка, раздельный мазок и др.);</w:t>
      </w:r>
    </w:p>
    <w:p w:rsidR="000E0435" w:rsidRPr="000E0435" w:rsidRDefault="000E0435" w:rsidP="000E043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Освоение приемов лепки рельефов (плоский, углублённый, выступающий, плоский рельеф с прорезями);</w:t>
      </w:r>
    </w:p>
    <w:p w:rsidR="000E0435" w:rsidRPr="000E0435" w:rsidRDefault="000E0435" w:rsidP="000E043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 xml:space="preserve">Продолжение освоения «Азбуки цвета» (элементов </w:t>
      </w:r>
      <w:proofErr w:type="spellStart"/>
      <w:r w:rsidRPr="000E0435">
        <w:rPr>
          <w:rFonts w:ascii="Times New Roman" w:hAnsi="Times New Roman" w:cs="Times New Roman"/>
        </w:rPr>
        <w:t>цветоведения</w:t>
      </w:r>
      <w:proofErr w:type="spellEnd"/>
      <w:r w:rsidRPr="000E0435">
        <w:rPr>
          <w:rFonts w:ascii="Times New Roman" w:hAnsi="Times New Roman" w:cs="Times New Roman"/>
        </w:rPr>
        <w:t>), проведение экспериментов по составлению различных цветовых оттенков с помощью добавления в основные цвета белил и черной краски;</w:t>
      </w:r>
    </w:p>
    <w:p w:rsidR="000E0435" w:rsidRPr="000E0435" w:rsidRDefault="000E0435" w:rsidP="000E043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Продолжение изучения способов передачи пространства на плоскости листа (загораживание, уменьшение удаленных объектов и размещение их ближе к верхнему краю листа);</w:t>
      </w:r>
    </w:p>
    <w:p w:rsidR="000E0435" w:rsidRPr="000E0435" w:rsidRDefault="000E0435" w:rsidP="000E043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 xml:space="preserve">Продолжение изучения традиционных народных художественных промыслов (Каргополь, тетёрки, росписи Северной Двины и </w:t>
      </w:r>
      <w:proofErr w:type="spellStart"/>
      <w:r w:rsidRPr="000E0435">
        <w:rPr>
          <w:rFonts w:ascii="Times New Roman" w:hAnsi="Times New Roman" w:cs="Times New Roman"/>
        </w:rPr>
        <w:t>Мезени</w:t>
      </w:r>
      <w:proofErr w:type="spellEnd"/>
      <w:r w:rsidRPr="000E0435">
        <w:rPr>
          <w:rFonts w:ascii="Times New Roman" w:hAnsi="Times New Roman" w:cs="Times New Roman"/>
        </w:rPr>
        <w:t>, архангельская щепная птица);</w:t>
      </w:r>
    </w:p>
    <w:p w:rsidR="000E0435" w:rsidRPr="000E0435" w:rsidRDefault="000E0435" w:rsidP="000E043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 xml:space="preserve">Освоение некоторых декоративных приемов (печать ладошками, тканью, губкой и др.; </w:t>
      </w:r>
      <w:proofErr w:type="spellStart"/>
      <w:r w:rsidRPr="000E0435">
        <w:rPr>
          <w:rFonts w:ascii="Times New Roman" w:hAnsi="Times New Roman" w:cs="Times New Roman"/>
        </w:rPr>
        <w:t>кляксография</w:t>
      </w:r>
      <w:proofErr w:type="spellEnd"/>
      <w:r w:rsidRPr="000E0435">
        <w:rPr>
          <w:rFonts w:ascii="Times New Roman" w:hAnsi="Times New Roman" w:cs="Times New Roman"/>
        </w:rPr>
        <w:t>, рисование солью и др.);</w:t>
      </w:r>
    </w:p>
    <w:p w:rsidR="000E0435" w:rsidRPr="000E0435" w:rsidRDefault="000E0435" w:rsidP="000E043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 xml:space="preserve">Продолжение знакомства с приёмами ассоциативного рисования (передача цветом вкуса: </w:t>
      </w:r>
      <w:proofErr w:type="gramStart"/>
      <w:r w:rsidRPr="000E0435">
        <w:rPr>
          <w:rFonts w:ascii="Times New Roman" w:hAnsi="Times New Roman" w:cs="Times New Roman"/>
        </w:rPr>
        <w:t>кислый</w:t>
      </w:r>
      <w:proofErr w:type="gramEnd"/>
      <w:r w:rsidRPr="000E0435">
        <w:rPr>
          <w:rFonts w:ascii="Times New Roman" w:hAnsi="Times New Roman" w:cs="Times New Roman"/>
        </w:rPr>
        <w:t>, сладкий, горький, кисло-сладкий и др.);</w:t>
      </w:r>
    </w:p>
    <w:p w:rsidR="000E0435" w:rsidRPr="000E0435" w:rsidRDefault="000E0435" w:rsidP="000E043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Продолжение освоения «Азбуки форм»: обучения умению узнавать геометрические формы  и тела (призма, цилиндр, конус, пирамида) в природе, объектах дизайна и архитектуры;</w:t>
      </w:r>
    </w:p>
    <w:p w:rsidR="000E0435" w:rsidRPr="000E0435" w:rsidRDefault="000E0435" w:rsidP="000E043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lastRenderedPageBreak/>
        <w:t>Продолжение обучения умению создавать эскизы и модели объектов дизайна и архитектуры на основе геометрических форм;</w:t>
      </w:r>
    </w:p>
    <w:p w:rsidR="000E0435" w:rsidRPr="000E0435" w:rsidRDefault="000E0435" w:rsidP="000E043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Продолжение ознакомления с проектной деятельностью исследовательского и творческого характера.</w:t>
      </w:r>
    </w:p>
    <w:p w:rsidR="000E0435" w:rsidRPr="000E0435" w:rsidRDefault="000E0435" w:rsidP="000E043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</w:p>
    <w:p w:rsidR="000E0435" w:rsidRPr="000E0435" w:rsidRDefault="000E0435" w:rsidP="000E0435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  <w:b/>
        </w:rPr>
        <w:t>Планируемые результаты освоения программы по изобразительному  искусству</w:t>
      </w:r>
      <w:r w:rsidRPr="000E0435">
        <w:rPr>
          <w:rFonts w:ascii="Times New Roman" w:hAnsi="Times New Roman" w:cs="Times New Roman"/>
        </w:rPr>
        <w:t>.</w:t>
      </w:r>
    </w:p>
    <w:p w:rsidR="000E0435" w:rsidRPr="000E0435" w:rsidRDefault="000E0435" w:rsidP="000E0435">
      <w:pPr>
        <w:spacing w:after="0" w:line="240" w:lineRule="auto"/>
        <w:ind w:firstLine="708"/>
        <w:rPr>
          <w:rFonts w:ascii="Times New Roman" w:hAnsi="Times New Roman" w:cs="Times New Roman"/>
          <w:b/>
        </w:rPr>
      </w:pPr>
      <w:r w:rsidRPr="000E0435">
        <w:rPr>
          <w:rFonts w:ascii="Times New Roman" w:hAnsi="Times New Roman" w:cs="Times New Roman"/>
          <w:b/>
        </w:rPr>
        <w:t>К концу 2 класса</w:t>
      </w:r>
    </w:p>
    <w:p w:rsidR="000E0435" w:rsidRPr="000E0435" w:rsidRDefault="000E0435" w:rsidP="000E0435">
      <w:pPr>
        <w:spacing w:after="0" w:line="240" w:lineRule="auto"/>
        <w:ind w:firstLine="708"/>
        <w:rPr>
          <w:rFonts w:ascii="Times New Roman" w:hAnsi="Times New Roman" w:cs="Times New Roman"/>
          <w:b/>
        </w:rPr>
      </w:pPr>
      <w:r w:rsidRPr="000E0435">
        <w:rPr>
          <w:rFonts w:ascii="Times New Roman" w:hAnsi="Times New Roman" w:cs="Times New Roman"/>
          <w:b/>
        </w:rPr>
        <w:t>ЛИЧНОСТНЫЕ</w:t>
      </w:r>
    </w:p>
    <w:p w:rsidR="000E0435" w:rsidRPr="000E0435" w:rsidRDefault="000E0435" w:rsidP="000E0435">
      <w:pPr>
        <w:spacing w:after="0" w:line="240" w:lineRule="auto"/>
        <w:ind w:firstLine="708"/>
        <w:rPr>
          <w:rFonts w:ascii="Times New Roman" w:hAnsi="Times New Roman" w:cs="Times New Roman"/>
          <w:b/>
        </w:rPr>
      </w:pPr>
      <w:r w:rsidRPr="000E0435">
        <w:rPr>
          <w:rFonts w:ascii="Times New Roman" w:hAnsi="Times New Roman" w:cs="Times New Roman"/>
          <w:b/>
        </w:rPr>
        <w:t>У учащихся будут сформированы:</w:t>
      </w:r>
    </w:p>
    <w:p w:rsidR="000E0435" w:rsidRPr="000E0435" w:rsidRDefault="000E0435" w:rsidP="000E043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положительная мотивация и познавательный интерес к урокам изобразительного искусства;</w:t>
      </w:r>
    </w:p>
    <w:p w:rsidR="000E0435" w:rsidRPr="000E0435" w:rsidRDefault="000E0435" w:rsidP="000E043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осознание своей принадлежности народу, чувства уважения к традиционному народному художественному искусству России;</w:t>
      </w:r>
    </w:p>
    <w:p w:rsidR="000E0435" w:rsidRPr="000E0435" w:rsidRDefault="000E0435" w:rsidP="000E043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внимательное отношение к красоте окружающего мира, к произведениям искусства;</w:t>
      </w:r>
    </w:p>
    <w:p w:rsidR="000E0435" w:rsidRPr="000E0435" w:rsidRDefault="000E0435" w:rsidP="000E043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эмоционально-ценностное отношение к произведениям искусства и изображаемой действительности.</w:t>
      </w:r>
    </w:p>
    <w:p w:rsidR="000E0435" w:rsidRPr="000E0435" w:rsidRDefault="000E0435" w:rsidP="000E0435">
      <w:pPr>
        <w:spacing w:after="0" w:line="240" w:lineRule="auto"/>
        <w:ind w:left="709"/>
        <w:rPr>
          <w:rFonts w:ascii="Times New Roman" w:hAnsi="Times New Roman" w:cs="Times New Roman"/>
          <w:b/>
        </w:rPr>
      </w:pPr>
      <w:r w:rsidRPr="000E0435">
        <w:rPr>
          <w:rFonts w:ascii="Times New Roman" w:hAnsi="Times New Roman" w:cs="Times New Roman"/>
          <w:b/>
        </w:rPr>
        <w:t>Учащиеся получат возможность для формирования:</w:t>
      </w:r>
    </w:p>
    <w:p w:rsidR="000E0435" w:rsidRPr="000E0435" w:rsidRDefault="000E0435" w:rsidP="000E0435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чувства сопричастности к культуре своего народа, чувства уважения к мастерам художественного промысла;</w:t>
      </w:r>
    </w:p>
    <w:p w:rsidR="000E0435" w:rsidRPr="000E0435" w:rsidRDefault="000E0435" w:rsidP="000E0435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понимания разнообразия и богатства художественных сре</w:t>
      </w:r>
      <w:proofErr w:type="gramStart"/>
      <w:r w:rsidRPr="000E0435">
        <w:rPr>
          <w:rFonts w:ascii="Times New Roman" w:hAnsi="Times New Roman" w:cs="Times New Roman"/>
        </w:rPr>
        <w:t>дств дл</w:t>
      </w:r>
      <w:proofErr w:type="gramEnd"/>
      <w:r w:rsidRPr="000E0435">
        <w:rPr>
          <w:rFonts w:ascii="Times New Roman" w:hAnsi="Times New Roman" w:cs="Times New Roman"/>
        </w:rPr>
        <w:t>я  выражения отношения к окружающему миру;</w:t>
      </w:r>
    </w:p>
    <w:p w:rsidR="000E0435" w:rsidRPr="000E0435" w:rsidRDefault="000E0435" w:rsidP="000E0435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положительной мотивации к изучению различных приемов и способов живописи, лепки, передачи пространства;</w:t>
      </w:r>
    </w:p>
    <w:p w:rsidR="000E0435" w:rsidRPr="000E0435" w:rsidRDefault="000E0435" w:rsidP="000E0435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интереса к посещению художественных музеев, выставок;</w:t>
      </w:r>
    </w:p>
    <w:p w:rsidR="000E0435" w:rsidRPr="000E0435" w:rsidRDefault="000E0435" w:rsidP="000E0435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представлений о роли изобразительного, декоративного и народного искусства в жизни человека.</w:t>
      </w:r>
    </w:p>
    <w:p w:rsidR="000E0435" w:rsidRPr="000E0435" w:rsidRDefault="000E0435" w:rsidP="000E0435">
      <w:pPr>
        <w:spacing w:after="0" w:line="240" w:lineRule="auto"/>
        <w:ind w:left="709"/>
        <w:rPr>
          <w:rFonts w:ascii="Times New Roman" w:hAnsi="Times New Roman" w:cs="Times New Roman"/>
          <w:b/>
        </w:rPr>
      </w:pPr>
      <w:r w:rsidRPr="000E0435">
        <w:rPr>
          <w:rFonts w:ascii="Times New Roman" w:hAnsi="Times New Roman" w:cs="Times New Roman"/>
          <w:b/>
        </w:rPr>
        <w:t>ПРЕДМЕТНЫЕ</w:t>
      </w:r>
    </w:p>
    <w:p w:rsidR="000E0435" w:rsidRPr="000E0435" w:rsidRDefault="000E0435" w:rsidP="000E0435">
      <w:pPr>
        <w:spacing w:after="0" w:line="240" w:lineRule="auto"/>
        <w:ind w:left="709"/>
        <w:rPr>
          <w:rFonts w:ascii="Times New Roman" w:hAnsi="Times New Roman" w:cs="Times New Roman"/>
          <w:b/>
        </w:rPr>
      </w:pPr>
      <w:r w:rsidRPr="000E0435">
        <w:rPr>
          <w:rFonts w:ascii="Times New Roman" w:hAnsi="Times New Roman" w:cs="Times New Roman"/>
          <w:b/>
        </w:rPr>
        <w:t>Учащиеся научатся:</w:t>
      </w:r>
    </w:p>
    <w:p w:rsidR="000E0435" w:rsidRPr="000E0435" w:rsidRDefault="000E0435" w:rsidP="000E043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различать основные и составные, теплые и холодные цвета;</w:t>
      </w:r>
    </w:p>
    <w:p w:rsidR="000E0435" w:rsidRPr="000E0435" w:rsidRDefault="000E0435" w:rsidP="000E043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составлять разнообразные оттенки на основе смешения цветов с белым и черным;</w:t>
      </w:r>
    </w:p>
    <w:p w:rsidR="000E0435" w:rsidRPr="000E0435" w:rsidRDefault="000E0435" w:rsidP="000E043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определять (узнавать) произведения традиционных народных художественных промыслов (</w:t>
      </w:r>
      <w:proofErr w:type="spellStart"/>
      <w:r w:rsidRPr="000E0435">
        <w:rPr>
          <w:rFonts w:ascii="Times New Roman" w:hAnsi="Times New Roman" w:cs="Times New Roman"/>
        </w:rPr>
        <w:t>Каргополь</w:t>
      </w:r>
      <w:proofErr w:type="gramStart"/>
      <w:r w:rsidRPr="000E0435">
        <w:rPr>
          <w:rFonts w:ascii="Times New Roman" w:hAnsi="Times New Roman" w:cs="Times New Roman"/>
        </w:rPr>
        <w:t>.А</w:t>
      </w:r>
      <w:proofErr w:type="gramEnd"/>
      <w:r w:rsidRPr="000E0435">
        <w:rPr>
          <w:rFonts w:ascii="Times New Roman" w:hAnsi="Times New Roman" w:cs="Times New Roman"/>
        </w:rPr>
        <w:t>рхангельск</w:t>
      </w:r>
      <w:proofErr w:type="spellEnd"/>
      <w:r w:rsidRPr="000E0435">
        <w:rPr>
          <w:rFonts w:ascii="Times New Roman" w:hAnsi="Times New Roman" w:cs="Times New Roman"/>
        </w:rPr>
        <w:t>, Северная Двина, Мезень);</w:t>
      </w:r>
    </w:p>
    <w:p w:rsidR="000E0435" w:rsidRPr="000E0435" w:rsidRDefault="000E0435" w:rsidP="000E043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передавать в композиции сюжет и смысловую связь между объектами;</w:t>
      </w:r>
    </w:p>
    <w:p w:rsidR="000E0435" w:rsidRPr="000E0435" w:rsidRDefault="000E0435" w:rsidP="000E043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proofErr w:type="gramStart"/>
      <w:r w:rsidRPr="000E0435">
        <w:rPr>
          <w:rFonts w:ascii="Times New Roman" w:hAnsi="Times New Roman" w:cs="Times New Roman"/>
        </w:rPr>
        <w:t>подбирать цвет в соответствии с передаваемым в работе с настроением;</w:t>
      </w:r>
      <w:proofErr w:type="gramEnd"/>
    </w:p>
    <w:p w:rsidR="000E0435" w:rsidRPr="000E0435" w:rsidRDefault="000E0435" w:rsidP="000E043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использовать в работе разнообразные художественные материалы (акварель, гуашь, графитный карандаш) и техники (</w:t>
      </w:r>
      <w:proofErr w:type="spellStart"/>
      <w:r w:rsidRPr="000E0435">
        <w:rPr>
          <w:rFonts w:ascii="Times New Roman" w:hAnsi="Times New Roman" w:cs="Times New Roman"/>
        </w:rPr>
        <w:t>по-сырому</w:t>
      </w:r>
      <w:proofErr w:type="spellEnd"/>
      <w:r w:rsidRPr="000E0435">
        <w:rPr>
          <w:rFonts w:ascii="Times New Roman" w:hAnsi="Times New Roman" w:cs="Times New Roman"/>
        </w:rPr>
        <w:t>, раздельный мазок, от пятна, смешанные техники);</w:t>
      </w:r>
    </w:p>
    <w:p w:rsidR="000E0435" w:rsidRPr="000E0435" w:rsidRDefault="000E0435" w:rsidP="000E043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применять основные средства художественной выразительности в рисунке, живописи и лепке, а также иллюстрациях к произведениям литературы.</w:t>
      </w:r>
    </w:p>
    <w:p w:rsidR="000E0435" w:rsidRPr="000E0435" w:rsidRDefault="000E0435" w:rsidP="000E0435">
      <w:pPr>
        <w:spacing w:after="0" w:line="240" w:lineRule="auto"/>
        <w:ind w:left="709"/>
        <w:rPr>
          <w:rFonts w:ascii="Times New Roman" w:hAnsi="Times New Roman" w:cs="Times New Roman"/>
          <w:b/>
        </w:rPr>
      </w:pPr>
      <w:r w:rsidRPr="000E0435">
        <w:rPr>
          <w:rFonts w:ascii="Times New Roman" w:hAnsi="Times New Roman" w:cs="Times New Roman"/>
          <w:b/>
        </w:rPr>
        <w:t>Учащиеся получат возможность научиться:</w:t>
      </w:r>
    </w:p>
    <w:p w:rsidR="000E0435" w:rsidRPr="000E0435" w:rsidRDefault="000E0435" w:rsidP="000E0435">
      <w:pPr>
        <w:pStyle w:val="a3"/>
        <w:numPr>
          <w:ilvl w:val="1"/>
          <w:numId w:val="9"/>
        </w:numPr>
        <w:spacing w:after="0" w:line="240" w:lineRule="auto"/>
        <w:ind w:left="1418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называть ведущие художественные музеи России (Государственная Третьяковская галерея, Музей изобразительных искусств им. А.С. Пушкина, Эрмитаж, Русский музей); учитывать особенности формообразования и цветового решения при создании  декоративных и  дизайнерских работ;</w:t>
      </w:r>
    </w:p>
    <w:p w:rsidR="000E0435" w:rsidRPr="000E0435" w:rsidRDefault="000E0435" w:rsidP="000E0435">
      <w:pPr>
        <w:pStyle w:val="a3"/>
        <w:numPr>
          <w:ilvl w:val="1"/>
          <w:numId w:val="9"/>
        </w:numPr>
        <w:spacing w:after="0" w:line="240" w:lineRule="auto"/>
        <w:ind w:left="1418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правильно и выразительно использовать в работе разнообразные художественные материалы (акварель, гуашь, графитный карандаш) и техники (</w:t>
      </w:r>
      <w:proofErr w:type="spellStart"/>
      <w:r w:rsidRPr="000E0435">
        <w:rPr>
          <w:rFonts w:ascii="Times New Roman" w:hAnsi="Times New Roman" w:cs="Times New Roman"/>
        </w:rPr>
        <w:t>по-сырому</w:t>
      </w:r>
      <w:proofErr w:type="spellEnd"/>
      <w:r w:rsidRPr="000E0435">
        <w:rPr>
          <w:rFonts w:ascii="Times New Roman" w:hAnsi="Times New Roman" w:cs="Times New Roman"/>
        </w:rPr>
        <w:t>, раздельный мазок, от пятна, смешанные техники);</w:t>
      </w:r>
    </w:p>
    <w:p w:rsidR="000E0435" w:rsidRPr="000E0435" w:rsidRDefault="000E0435" w:rsidP="000E0435">
      <w:pPr>
        <w:pStyle w:val="a3"/>
        <w:numPr>
          <w:ilvl w:val="1"/>
          <w:numId w:val="9"/>
        </w:numPr>
        <w:spacing w:after="0" w:line="240" w:lineRule="auto"/>
        <w:ind w:left="1418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изображать глубину пространства на плоскости с помощью загораживания, уменьшения удалённых объектов, расположения их ближе к верхнему краю листа;</w:t>
      </w:r>
    </w:p>
    <w:p w:rsidR="000E0435" w:rsidRPr="000E0435" w:rsidRDefault="000E0435" w:rsidP="000E0435">
      <w:pPr>
        <w:pStyle w:val="a3"/>
        <w:numPr>
          <w:ilvl w:val="1"/>
          <w:numId w:val="9"/>
        </w:numPr>
        <w:spacing w:after="0" w:line="240" w:lineRule="auto"/>
        <w:ind w:left="1418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выстраивать в композиции последовательность событий, выделять композиционный центр;</w:t>
      </w:r>
    </w:p>
    <w:p w:rsidR="000E0435" w:rsidRPr="000E0435" w:rsidRDefault="000E0435" w:rsidP="000E0435">
      <w:pPr>
        <w:pStyle w:val="a3"/>
        <w:numPr>
          <w:ilvl w:val="1"/>
          <w:numId w:val="9"/>
        </w:numPr>
        <w:spacing w:after="0" w:line="240" w:lineRule="auto"/>
        <w:ind w:left="1418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понимать выразительные возможности цвета в дизайне, единство функции и формы  объекта дизайна, художественные особенности создания формы объектов дизайна на основе призмы, цилиндра, конуса, пирамиды и др.;</w:t>
      </w:r>
    </w:p>
    <w:p w:rsidR="000E0435" w:rsidRPr="000E0435" w:rsidRDefault="000E0435" w:rsidP="000E0435">
      <w:pPr>
        <w:pStyle w:val="a3"/>
        <w:numPr>
          <w:ilvl w:val="1"/>
          <w:numId w:val="9"/>
        </w:numPr>
        <w:spacing w:after="0" w:line="240" w:lineRule="auto"/>
        <w:ind w:left="1418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выполнять тематические и декоративные композиции в определённом колорите;</w:t>
      </w:r>
    </w:p>
    <w:p w:rsidR="000E0435" w:rsidRPr="000E0435" w:rsidRDefault="000E0435" w:rsidP="000E0435">
      <w:pPr>
        <w:pStyle w:val="a3"/>
        <w:numPr>
          <w:ilvl w:val="1"/>
          <w:numId w:val="9"/>
        </w:numPr>
        <w:tabs>
          <w:tab w:val="left" w:pos="5073"/>
        </w:tabs>
        <w:spacing w:after="0" w:line="240" w:lineRule="auto"/>
        <w:ind w:left="1418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lastRenderedPageBreak/>
        <w:t>подбирать цветовую гамму (колорит) в соответствии с передаваемым в работе настроением.</w:t>
      </w:r>
    </w:p>
    <w:p w:rsidR="000E0435" w:rsidRPr="000E0435" w:rsidRDefault="000E0435" w:rsidP="000E0435">
      <w:pPr>
        <w:tabs>
          <w:tab w:val="left" w:pos="5073"/>
        </w:tabs>
        <w:spacing w:after="0" w:line="240" w:lineRule="auto"/>
        <w:ind w:left="709"/>
        <w:rPr>
          <w:rFonts w:ascii="Times New Roman" w:hAnsi="Times New Roman" w:cs="Times New Roman"/>
          <w:b/>
        </w:rPr>
      </w:pPr>
      <w:r w:rsidRPr="000E0435">
        <w:rPr>
          <w:rFonts w:ascii="Times New Roman" w:hAnsi="Times New Roman" w:cs="Times New Roman"/>
          <w:b/>
        </w:rPr>
        <w:t>МЕТАПРЕДМЕТНЫЕ</w:t>
      </w:r>
    </w:p>
    <w:p w:rsidR="000E0435" w:rsidRPr="000E0435" w:rsidRDefault="000E0435" w:rsidP="000E0435">
      <w:pPr>
        <w:tabs>
          <w:tab w:val="left" w:pos="5073"/>
        </w:tabs>
        <w:spacing w:after="0" w:line="240" w:lineRule="auto"/>
        <w:ind w:left="709"/>
        <w:rPr>
          <w:rFonts w:ascii="Times New Roman" w:hAnsi="Times New Roman" w:cs="Times New Roman"/>
          <w:i/>
          <w:u w:val="single"/>
        </w:rPr>
      </w:pPr>
      <w:r w:rsidRPr="000E0435">
        <w:rPr>
          <w:rFonts w:ascii="Times New Roman" w:hAnsi="Times New Roman" w:cs="Times New Roman"/>
          <w:i/>
          <w:u w:val="single"/>
        </w:rPr>
        <w:t>Регулятивные</w:t>
      </w:r>
    </w:p>
    <w:p w:rsidR="000E0435" w:rsidRPr="000E0435" w:rsidRDefault="000E0435" w:rsidP="000E0435">
      <w:pPr>
        <w:tabs>
          <w:tab w:val="left" w:pos="5073"/>
        </w:tabs>
        <w:spacing w:after="0" w:line="240" w:lineRule="auto"/>
        <w:ind w:left="709"/>
        <w:rPr>
          <w:rFonts w:ascii="Times New Roman" w:hAnsi="Times New Roman" w:cs="Times New Roman"/>
          <w:b/>
        </w:rPr>
      </w:pPr>
      <w:r w:rsidRPr="000E0435">
        <w:rPr>
          <w:rFonts w:ascii="Times New Roman" w:hAnsi="Times New Roman" w:cs="Times New Roman"/>
          <w:b/>
        </w:rPr>
        <w:t>Учащиеся научатся:</w:t>
      </w:r>
    </w:p>
    <w:p w:rsidR="000E0435" w:rsidRPr="000E0435" w:rsidRDefault="000E0435" w:rsidP="000E0435">
      <w:pPr>
        <w:pStyle w:val="a3"/>
        <w:numPr>
          <w:ilvl w:val="1"/>
          <w:numId w:val="10"/>
        </w:numPr>
        <w:spacing w:after="0" w:line="240" w:lineRule="auto"/>
        <w:ind w:left="1418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понимать цель выполняемых действий,</w:t>
      </w:r>
    </w:p>
    <w:p w:rsidR="000E0435" w:rsidRPr="000E0435" w:rsidRDefault="000E0435" w:rsidP="000E0435">
      <w:pPr>
        <w:pStyle w:val="a3"/>
        <w:numPr>
          <w:ilvl w:val="1"/>
          <w:numId w:val="10"/>
        </w:numPr>
        <w:spacing w:after="0" w:line="240" w:lineRule="auto"/>
        <w:ind w:left="1418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понимать важность планирования работы;</w:t>
      </w:r>
    </w:p>
    <w:p w:rsidR="000E0435" w:rsidRPr="000E0435" w:rsidRDefault="000E0435" w:rsidP="000E0435">
      <w:pPr>
        <w:pStyle w:val="a3"/>
        <w:numPr>
          <w:ilvl w:val="1"/>
          <w:numId w:val="10"/>
        </w:numPr>
        <w:spacing w:after="0" w:line="240" w:lineRule="auto"/>
        <w:ind w:left="1418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выполнять действия, руководствуясь выбранным алгоритмом или инструкцией учителя;</w:t>
      </w:r>
    </w:p>
    <w:p w:rsidR="000E0435" w:rsidRPr="000E0435" w:rsidRDefault="000E0435" w:rsidP="000E0435">
      <w:pPr>
        <w:pStyle w:val="a3"/>
        <w:numPr>
          <w:ilvl w:val="1"/>
          <w:numId w:val="10"/>
        </w:numPr>
        <w:spacing w:after="0" w:line="240" w:lineRule="auto"/>
        <w:ind w:left="1418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осуществлять контроль своих действий, используя способ сличения своей работы с заданной в учебнике последовательностью;</w:t>
      </w:r>
    </w:p>
    <w:p w:rsidR="000E0435" w:rsidRPr="000E0435" w:rsidRDefault="000E0435" w:rsidP="000E0435">
      <w:pPr>
        <w:pStyle w:val="a3"/>
        <w:numPr>
          <w:ilvl w:val="1"/>
          <w:numId w:val="10"/>
        </w:numPr>
        <w:spacing w:after="0" w:line="240" w:lineRule="auto"/>
        <w:ind w:left="1418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адекватно оценивать правильность выполнения задания;</w:t>
      </w:r>
    </w:p>
    <w:p w:rsidR="000E0435" w:rsidRPr="000E0435" w:rsidRDefault="000E0435" w:rsidP="000E0435">
      <w:pPr>
        <w:pStyle w:val="a3"/>
        <w:numPr>
          <w:ilvl w:val="1"/>
          <w:numId w:val="10"/>
        </w:numPr>
        <w:spacing w:after="0" w:line="240" w:lineRule="auto"/>
        <w:ind w:left="1418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осмысленно выбирать материал, приём или технику работы;</w:t>
      </w:r>
    </w:p>
    <w:p w:rsidR="000E0435" w:rsidRPr="000E0435" w:rsidRDefault="000E0435" w:rsidP="000E0435">
      <w:pPr>
        <w:pStyle w:val="a3"/>
        <w:numPr>
          <w:ilvl w:val="1"/>
          <w:numId w:val="10"/>
        </w:numPr>
        <w:spacing w:after="0" w:line="240" w:lineRule="auto"/>
        <w:ind w:left="1418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анализировать результаты  собственной и коллективной работы по заданным критериям;</w:t>
      </w:r>
    </w:p>
    <w:p w:rsidR="000E0435" w:rsidRPr="000E0435" w:rsidRDefault="000E0435" w:rsidP="000E0435">
      <w:pPr>
        <w:pStyle w:val="a3"/>
        <w:numPr>
          <w:ilvl w:val="1"/>
          <w:numId w:val="10"/>
        </w:numPr>
        <w:spacing w:after="0" w:line="240" w:lineRule="auto"/>
        <w:ind w:left="1418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решать творческую задачу, используя известные средства.</w:t>
      </w:r>
    </w:p>
    <w:p w:rsidR="000E0435" w:rsidRPr="000E0435" w:rsidRDefault="000E0435" w:rsidP="000E0435">
      <w:pPr>
        <w:spacing w:after="0" w:line="240" w:lineRule="auto"/>
        <w:ind w:left="709"/>
        <w:rPr>
          <w:rFonts w:ascii="Times New Roman" w:hAnsi="Times New Roman" w:cs="Times New Roman"/>
          <w:b/>
        </w:rPr>
      </w:pPr>
      <w:r w:rsidRPr="000E0435">
        <w:rPr>
          <w:rFonts w:ascii="Times New Roman" w:hAnsi="Times New Roman" w:cs="Times New Roman"/>
          <w:b/>
        </w:rPr>
        <w:t>Учащиеся получат возможность научиться:</w:t>
      </w:r>
    </w:p>
    <w:p w:rsidR="000E0435" w:rsidRPr="000E0435" w:rsidRDefault="000E0435" w:rsidP="000E0435">
      <w:pPr>
        <w:pStyle w:val="a3"/>
        <w:numPr>
          <w:ilvl w:val="1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продумывать план действий при работе в паре, при создании проектов;</w:t>
      </w:r>
    </w:p>
    <w:p w:rsidR="000E0435" w:rsidRPr="000E0435" w:rsidRDefault="000E0435" w:rsidP="000E0435">
      <w:pPr>
        <w:pStyle w:val="a3"/>
        <w:numPr>
          <w:ilvl w:val="1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объяснять, какие  приёмы, техники были использованы в работе, как строилась работа;</w:t>
      </w:r>
    </w:p>
    <w:p w:rsidR="000E0435" w:rsidRPr="000E0435" w:rsidRDefault="000E0435" w:rsidP="000E0435">
      <w:pPr>
        <w:pStyle w:val="a3"/>
        <w:numPr>
          <w:ilvl w:val="1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различать и соотносить замысел и результат работы;</w:t>
      </w:r>
    </w:p>
    <w:p w:rsidR="000E0435" w:rsidRPr="000E0435" w:rsidRDefault="000E0435" w:rsidP="000E0435">
      <w:pPr>
        <w:pStyle w:val="a3"/>
        <w:numPr>
          <w:ilvl w:val="1"/>
          <w:numId w:val="11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включаться в самостоятельную творческую деятельность (изобразительную, декоративную и конструктивную).</w:t>
      </w:r>
    </w:p>
    <w:p w:rsidR="000E0435" w:rsidRPr="000E0435" w:rsidRDefault="000E0435" w:rsidP="000E0435">
      <w:pPr>
        <w:spacing w:after="0" w:line="240" w:lineRule="auto"/>
        <w:ind w:firstLine="709"/>
        <w:rPr>
          <w:rFonts w:ascii="Times New Roman" w:hAnsi="Times New Roman" w:cs="Times New Roman"/>
          <w:i/>
        </w:rPr>
      </w:pPr>
      <w:r w:rsidRPr="000E0435">
        <w:rPr>
          <w:rFonts w:ascii="Times New Roman" w:hAnsi="Times New Roman" w:cs="Times New Roman"/>
          <w:i/>
          <w:u w:val="single"/>
        </w:rPr>
        <w:t>Познавательные</w:t>
      </w:r>
    </w:p>
    <w:p w:rsidR="000E0435" w:rsidRPr="000E0435" w:rsidRDefault="000E0435" w:rsidP="000E0435">
      <w:pPr>
        <w:spacing w:after="0" w:line="240" w:lineRule="auto"/>
        <w:ind w:firstLine="709"/>
        <w:rPr>
          <w:rFonts w:ascii="Times New Roman" w:hAnsi="Times New Roman" w:cs="Times New Roman"/>
          <w:b/>
        </w:rPr>
      </w:pPr>
      <w:r w:rsidRPr="000E0435">
        <w:rPr>
          <w:rFonts w:ascii="Times New Roman" w:hAnsi="Times New Roman" w:cs="Times New Roman"/>
          <w:b/>
        </w:rPr>
        <w:t>Учащиеся научатся:</w:t>
      </w:r>
    </w:p>
    <w:p w:rsidR="000E0435" w:rsidRPr="000E0435" w:rsidRDefault="000E0435" w:rsidP="000E0435">
      <w:pPr>
        <w:pStyle w:val="a3"/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0E0435" w:rsidRPr="000E0435" w:rsidRDefault="000E0435" w:rsidP="000E0435">
      <w:pPr>
        <w:pStyle w:val="a3"/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различать формы в объектах дизайна и архитектуры;</w:t>
      </w:r>
    </w:p>
    <w:p w:rsidR="000E0435" w:rsidRPr="000E0435" w:rsidRDefault="000E0435" w:rsidP="000E0435">
      <w:pPr>
        <w:pStyle w:val="a3"/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сравнивать изображения персонажей в картинах разных художников;</w:t>
      </w:r>
    </w:p>
    <w:p w:rsidR="000E0435" w:rsidRPr="000E0435" w:rsidRDefault="000E0435" w:rsidP="000E0435">
      <w:pPr>
        <w:pStyle w:val="a3"/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характеризовать персонажей произведения искусства;</w:t>
      </w:r>
    </w:p>
    <w:p w:rsidR="000E0435" w:rsidRPr="000E0435" w:rsidRDefault="000E0435" w:rsidP="000E0435">
      <w:pPr>
        <w:pStyle w:val="a3"/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группировать произведения народных промыслов по их характерным особенностям;</w:t>
      </w:r>
    </w:p>
    <w:p w:rsidR="000E0435" w:rsidRPr="000E0435" w:rsidRDefault="000E0435" w:rsidP="000E0435">
      <w:pPr>
        <w:pStyle w:val="a3"/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конструировать объекты дизайна.</w:t>
      </w:r>
    </w:p>
    <w:p w:rsidR="000E0435" w:rsidRPr="000E0435" w:rsidRDefault="000E0435" w:rsidP="000E0435">
      <w:pPr>
        <w:spacing w:after="0" w:line="240" w:lineRule="auto"/>
        <w:ind w:left="709"/>
        <w:rPr>
          <w:rFonts w:ascii="Times New Roman" w:hAnsi="Times New Roman" w:cs="Times New Roman"/>
          <w:b/>
        </w:rPr>
      </w:pPr>
      <w:r w:rsidRPr="000E0435">
        <w:rPr>
          <w:rFonts w:ascii="Times New Roman" w:hAnsi="Times New Roman" w:cs="Times New Roman"/>
          <w:b/>
        </w:rPr>
        <w:t>Учащиеся получат возможность научиться:</w:t>
      </w:r>
    </w:p>
    <w:p w:rsidR="000E0435" w:rsidRPr="000E0435" w:rsidRDefault="000E0435" w:rsidP="000E0435">
      <w:pPr>
        <w:pStyle w:val="a3"/>
        <w:numPr>
          <w:ilvl w:val="1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осуществлять поиск необходимой информации, используя различные справочные материалы;</w:t>
      </w:r>
    </w:p>
    <w:p w:rsidR="000E0435" w:rsidRPr="000E0435" w:rsidRDefault="000E0435" w:rsidP="000E0435">
      <w:pPr>
        <w:pStyle w:val="a3"/>
        <w:numPr>
          <w:ilvl w:val="1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свободно ориентироваться в книге, используя информацию форзацев, оглавления, справочного бюро;</w:t>
      </w:r>
    </w:p>
    <w:p w:rsidR="000E0435" w:rsidRPr="000E0435" w:rsidRDefault="000E0435" w:rsidP="000E0435">
      <w:pPr>
        <w:pStyle w:val="a3"/>
        <w:numPr>
          <w:ilvl w:val="1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сравнивать, классифицировать произведения народных промыслов по их характерным особенностям, объекты дизайна и архитектуры по их форме.</w:t>
      </w:r>
    </w:p>
    <w:p w:rsidR="000E0435" w:rsidRPr="000E0435" w:rsidRDefault="000E0435" w:rsidP="000E0435">
      <w:pPr>
        <w:spacing w:after="0" w:line="240" w:lineRule="auto"/>
        <w:ind w:left="709"/>
        <w:rPr>
          <w:rFonts w:ascii="Times New Roman" w:hAnsi="Times New Roman" w:cs="Times New Roman"/>
          <w:i/>
          <w:u w:val="single"/>
        </w:rPr>
      </w:pPr>
      <w:r w:rsidRPr="000E0435">
        <w:rPr>
          <w:rFonts w:ascii="Times New Roman" w:hAnsi="Times New Roman" w:cs="Times New Roman"/>
          <w:i/>
          <w:u w:val="single"/>
        </w:rPr>
        <w:t>Коммуникативные</w:t>
      </w:r>
    </w:p>
    <w:p w:rsidR="000E0435" w:rsidRPr="000E0435" w:rsidRDefault="000E0435" w:rsidP="000E0435">
      <w:pPr>
        <w:spacing w:after="0" w:line="240" w:lineRule="auto"/>
        <w:ind w:left="709"/>
        <w:rPr>
          <w:rFonts w:ascii="Times New Roman" w:hAnsi="Times New Roman" w:cs="Times New Roman"/>
          <w:b/>
        </w:rPr>
      </w:pPr>
      <w:r w:rsidRPr="000E0435">
        <w:rPr>
          <w:rFonts w:ascii="Times New Roman" w:hAnsi="Times New Roman" w:cs="Times New Roman"/>
          <w:b/>
        </w:rPr>
        <w:t>Учащиеся научатся:</w:t>
      </w:r>
    </w:p>
    <w:p w:rsidR="000E0435" w:rsidRPr="000E0435" w:rsidRDefault="000E0435" w:rsidP="000E0435">
      <w:pPr>
        <w:pStyle w:val="a3"/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 xml:space="preserve">выражать собственное эмоциональное отношение к </w:t>
      </w:r>
      <w:proofErr w:type="gramStart"/>
      <w:r w:rsidRPr="000E0435">
        <w:rPr>
          <w:rFonts w:ascii="Times New Roman" w:hAnsi="Times New Roman" w:cs="Times New Roman"/>
        </w:rPr>
        <w:t>изображаемому</w:t>
      </w:r>
      <w:proofErr w:type="gramEnd"/>
      <w:r w:rsidRPr="000E0435">
        <w:rPr>
          <w:rFonts w:ascii="Times New Roman" w:hAnsi="Times New Roman" w:cs="Times New Roman"/>
        </w:rPr>
        <w:t>;</w:t>
      </w:r>
    </w:p>
    <w:p w:rsidR="000E0435" w:rsidRPr="000E0435" w:rsidRDefault="000E0435" w:rsidP="000E0435">
      <w:pPr>
        <w:pStyle w:val="a3"/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уметь слышать, точно реагировать на реплики;</w:t>
      </w:r>
    </w:p>
    <w:p w:rsidR="000E0435" w:rsidRPr="000E0435" w:rsidRDefault="000E0435" w:rsidP="000E0435">
      <w:pPr>
        <w:pStyle w:val="a3"/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учитывать мнения других в совместной работе;</w:t>
      </w:r>
    </w:p>
    <w:p w:rsidR="000E0435" w:rsidRPr="000E0435" w:rsidRDefault="000E0435" w:rsidP="000E0435">
      <w:pPr>
        <w:pStyle w:val="a3"/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договариваться и приходить к общему решению, работая в паре;</w:t>
      </w:r>
    </w:p>
    <w:p w:rsidR="000E0435" w:rsidRPr="000E0435" w:rsidRDefault="000E0435" w:rsidP="000E0435">
      <w:pPr>
        <w:pStyle w:val="a3"/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0E0435" w:rsidRPr="000E0435" w:rsidRDefault="000E0435" w:rsidP="000E0435">
      <w:pPr>
        <w:spacing w:after="0" w:line="240" w:lineRule="auto"/>
        <w:ind w:left="709"/>
        <w:rPr>
          <w:rFonts w:ascii="Times New Roman" w:hAnsi="Times New Roman" w:cs="Times New Roman"/>
          <w:b/>
        </w:rPr>
      </w:pPr>
      <w:r w:rsidRPr="000E0435">
        <w:rPr>
          <w:rFonts w:ascii="Times New Roman" w:hAnsi="Times New Roman" w:cs="Times New Roman"/>
          <w:b/>
        </w:rPr>
        <w:t>Учащиеся получат возможность научиться:</w:t>
      </w:r>
    </w:p>
    <w:p w:rsidR="000E0435" w:rsidRPr="000E0435" w:rsidRDefault="000E0435" w:rsidP="000E0435">
      <w:pPr>
        <w:pStyle w:val="a3"/>
        <w:numPr>
          <w:ilvl w:val="1"/>
          <w:numId w:val="15"/>
        </w:numPr>
        <w:spacing w:after="0" w:line="240" w:lineRule="auto"/>
        <w:ind w:left="1418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 xml:space="preserve">выражать собственное эмоциональное отношение к </w:t>
      </w:r>
      <w:proofErr w:type="gramStart"/>
      <w:r w:rsidRPr="000E0435">
        <w:rPr>
          <w:rFonts w:ascii="Times New Roman" w:hAnsi="Times New Roman" w:cs="Times New Roman"/>
        </w:rPr>
        <w:t>изображаемому</w:t>
      </w:r>
      <w:proofErr w:type="gramEnd"/>
      <w:r w:rsidRPr="000E0435">
        <w:rPr>
          <w:rFonts w:ascii="Times New Roman" w:hAnsi="Times New Roman" w:cs="Times New Roman"/>
        </w:rPr>
        <w:t xml:space="preserve"> при посещении декоративных, дизайнерских и архитектурных выставок, музеев изобразительного искусства, народного творчества и др.;</w:t>
      </w:r>
    </w:p>
    <w:p w:rsidR="000E0435" w:rsidRPr="000E0435" w:rsidRDefault="000E0435" w:rsidP="000E0435">
      <w:pPr>
        <w:pStyle w:val="a3"/>
        <w:numPr>
          <w:ilvl w:val="1"/>
          <w:numId w:val="15"/>
        </w:numPr>
        <w:spacing w:after="0" w:line="240" w:lineRule="auto"/>
        <w:ind w:left="1418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t>соблюдать в повседневной жизни нормы речевого этикета и правила устного общения;</w:t>
      </w:r>
    </w:p>
    <w:p w:rsidR="000E0435" w:rsidRPr="000E0435" w:rsidRDefault="000E0435" w:rsidP="000E0435">
      <w:pPr>
        <w:pStyle w:val="a3"/>
        <w:numPr>
          <w:ilvl w:val="1"/>
          <w:numId w:val="15"/>
        </w:numPr>
        <w:spacing w:after="0" w:line="240" w:lineRule="auto"/>
        <w:ind w:left="1418"/>
        <w:rPr>
          <w:rFonts w:ascii="Times New Roman" w:hAnsi="Times New Roman" w:cs="Times New Roman"/>
        </w:rPr>
      </w:pPr>
      <w:r w:rsidRPr="000E0435">
        <w:rPr>
          <w:rFonts w:ascii="Times New Roman" w:hAnsi="Times New Roman" w:cs="Times New Roman"/>
        </w:rPr>
        <w:lastRenderedPageBreak/>
        <w:t>задавать вопросы уточняющего характера по содержанию и художественно-выразительным средствам.</w:t>
      </w:r>
    </w:p>
    <w:p w:rsidR="000E0435" w:rsidRPr="000E0435" w:rsidRDefault="000E0435" w:rsidP="000E0435">
      <w:pPr>
        <w:spacing w:after="0" w:line="240" w:lineRule="auto"/>
        <w:rPr>
          <w:rFonts w:ascii="Times New Roman" w:hAnsi="Times New Roman" w:cs="Times New Roman"/>
        </w:rPr>
      </w:pPr>
    </w:p>
    <w:p w:rsidR="00176ECE" w:rsidRPr="000E0435" w:rsidRDefault="00176ECE" w:rsidP="000E0435"/>
    <w:sectPr w:rsidR="00176ECE" w:rsidRPr="000E0435" w:rsidSect="00176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73926"/>
    <w:multiLevelType w:val="hybridMultilevel"/>
    <w:tmpl w:val="6D641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8E2A91"/>
    <w:multiLevelType w:val="hybridMultilevel"/>
    <w:tmpl w:val="8A229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50913"/>
    <w:multiLevelType w:val="hybridMultilevel"/>
    <w:tmpl w:val="B3D2F8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754042C"/>
    <w:multiLevelType w:val="hybridMultilevel"/>
    <w:tmpl w:val="65FA8AB0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>
    <w:nsid w:val="29F31D03"/>
    <w:multiLevelType w:val="hybridMultilevel"/>
    <w:tmpl w:val="757203F6"/>
    <w:lvl w:ilvl="0" w:tplc="91F63546">
      <w:start w:val="1"/>
      <w:numFmt w:val="bullet"/>
      <w:lvlText w:val="-"/>
      <w:lvlJc w:val="left"/>
      <w:pPr>
        <w:ind w:left="108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D695E1A"/>
    <w:multiLevelType w:val="hybridMultilevel"/>
    <w:tmpl w:val="B5D2CD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DD61B2E"/>
    <w:multiLevelType w:val="hybridMultilevel"/>
    <w:tmpl w:val="DAFA21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8C52E3D"/>
    <w:multiLevelType w:val="hybridMultilevel"/>
    <w:tmpl w:val="2864F2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B0610C6"/>
    <w:multiLevelType w:val="hybridMultilevel"/>
    <w:tmpl w:val="73481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945564"/>
    <w:multiLevelType w:val="hybridMultilevel"/>
    <w:tmpl w:val="2F7AD9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96E4A17"/>
    <w:multiLevelType w:val="hybridMultilevel"/>
    <w:tmpl w:val="369EA0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EAEE5788">
      <w:numFmt w:val="bullet"/>
      <w:lvlText w:val="·"/>
      <w:lvlJc w:val="left"/>
      <w:pPr>
        <w:ind w:left="2149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9760516"/>
    <w:multiLevelType w:val="hybridMultilevel"/>
    <w:tmpl w:val="971A38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53F52E9B"/>
    <w:multiLevelType w:val="hybridMultilevel"/>
    <w:tmpl w:val="407EA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AE5126"/>
    <w:multiLevelType w:val="hybridMultilevel"/>
    <w:tmpl w:val="D9DC7E20"/>
    <w:lvl w:ilvl="0" w:tplc="91F63546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6C0D29"/>
    <w:multiLevelType w:val="hybridMultilevel"/>
    <w:tmpl w:val="2BC8E23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5"/>
  </w:num>
  <w:num w:numId="4">
    <w:abstractNumId w:val="14"/>
  </w:num>
  <w:num w:numId="5">
    <w:abstractNumId w:val="11"/>
  </w:num>
  <w:num w:numId="6">
    <w:abstractNumId w:val="7"/>
  </w:num>
  <w:num w:numId="7">
    <w:abstractNumId w:val="10"/>
  </w:num>
  <w:num w:numId="8">
    <w:abstractNumId w:val="4"/>
  </w:num>
  <w:num w:numId="9">
    <w:abstractNumId w:val="6"/>
  </w:num>
  <w:num w:numId="10">
    <w:abstractNumId w:val="3"/>
  </w:num>
  <w:num w:numId="11">
    <w:abstractNumId w:val="0"/>
  </w:num>
  <w:num w:numId="12">
    <w:abstractNumId w:val="12"/>
  </w:num>
  <w:num w:numId="13">
    <w:abstractNumId w:val="1"/>
  </w:num>
  <w:num w:numId="14">
    <w:abstractNumId w:val="8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0435"/>
    <w:rsid w:val="000E0435"/>
    <w:rsid w:val="00176ECE"/>
    <w:rsid w:val="00EE5C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435"/>
    <w:pPr>
      <w:ind w:left="720"/>
      <w:contextualSpacing/>
    </w:pPr>
  </w:style>
  <w:style w:type="character" w:customStyle="1" w:styleId="1">
    <w:name w:val="Заголовок №1_"/>
    <w:link w:val="10"/>
    <w:locked/>
    <w:rsid w:val="000E0435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0E0435"/>
    <w:pPr>
      <w:shd w:val="clear" w:color="auto" w:fill="FFFFFF"/>
      <w:spacing w:after="240" w:line="240" w:lineRule="atLeast"/>
      <w:outlineLvl w:val="0"/>
    </w:pPr>
    <w:rPr>
      <w:rFonts w:ascii="Calibri" w:eastAsia="Times New Roman" w:hAnsi="Calibri" w:cs="Calibri"/>
      <w:sz w:val="4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1876</Words>
  <Characters>10698</Characters>
  <Application>Microsoft Office Word</Application>
  <DocSecurity>0</DocSecurity>
  <Lines>89</Lines>
  <Paragraphs>25</Paragraphs>
  <ScaleCrop>false</ScaleCrop>
  <Company/>
  <LinksUpToDate>false</LinksUpToDate>
  <CharactersWithSpaces>12549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2017-04-17T11:24:00Z</dcterms:created>
  <dcterms:modified xsi:type="dcterms:W3CDTF">2017-04-17T11:26:00Z</dcterms:modified>
</cp:coreProperties>
</file>